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909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p w14:paraId="77FD65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附件：</w:t>
      </w:r>
    </w:p>
    <w:p w14:paraId="3E3632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函</w:t>
      </w:r>
    </w:p>
    <w:p w14:paraId="771896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采购名称：2026 年下半年黄石市药械集采监测服务平台运维项目</w:t>
      </w:r>
    </w:p>
    <w:tbl>
      <w:tblPr>
        <w:tblStyle w:val="6"/>
        <w:tblW w:w="87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171"/>
        <w:gridCol w:w="3455"/>
        <w:gridCol w:w="727"/>
        <w:gridCol w:w="693"/>
        <w:gridCol w:w="1128"/>
        <w:gridCol w:w="1156"/>
      </w:tblGrid>
      <w:tr w14:paraId="056A7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04E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921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采购</w:t>
            </w:r>
          </w:p>
          <w:p w14:paraId="1E82EC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F6F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"/>
              </w:rPr>
              <w:t>功能规格参数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96E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AF9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D6A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含税单价（元）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EAC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含税合计（元）</w:t>
            </w:r>
          </w:p>
        </w:tc>
      </w:tr>
      <w:tr w14:paraId="24FA8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3" w:hRule="exac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5BF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98F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2026 年下半年黄石市药械集采监测服务平台运维项目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79F3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1. 平台系统半年运维：软硬件、数据、业务模块、安全合规维护；2. 半年驻场技术支撑：现场对接、故障处置、培训、应急闭环；3. 半年移动云资源租赁：8C16G、≥2T 存储 + 2T 备份、20M 带宽、全套云安全防护；服务周期 6 个月，保障全市药械集采监测平台全功能稳定运行。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D36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D3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A15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414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27DD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38E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含税总价（元）</w:t>
            </w:r>
          </w:p>
        </w:tc>
        <w:tc>
          <w:tcPr>
            <w:tcW w:w="2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395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330E5F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60628356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报价单位名称（盖章）：</w:t>
      </w:r>
    </w:p>
    <w:p w14:paraId="7A579B04">
      <w:pPr>
        <w:pStyle w:val="5"/>
        <w:jc w:val="both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</w:pPr>
    </w:p>
    <w:p w14:paraId="4865E2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报价时间：</w:t>
      </w:r>
    </w:p>
    <w:sectPr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revisionView w:markup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19.100.56.39:8081/seeyon/officeservlet"/>
  </w:docVars>
  <w:rsids>
    <w:rsidRoot w:val="00000000"/>
    <w:rsid w:val="00F72D49"/>
    <w:rsid w:val="0A7B04A7"/>
    <w:rsid w:val="309C68FD"/>
    <w:rsid w:val="354B7D91"/>
    <w:rsid w:val="3DD8294F"/>
    <w:rsid w:val="4519390A"/>
    <w:rsid w:val="4CB67BD5"/>
    <w:rsid w:val="542C2742"/>
    <w:rsid w:val="6F5D55D6"/>
    <w:rsid w:val="76786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99"/>
    <w:pPr>
      <w:spacing w:line="360" w:lineRule="auto"/>
      <w:ind w:firstLine="200" w:firstLineChars="200"/>
    </w:pPr>
    <w:rPr>
      <w:rFonts w:eastAsia="仿宋"/>
      <w:sz w:val="28"/>
    </w:rPr>
  </w:style>
  <w:style w:type="paragraph" w:styleId="5">
    <w:name w:val="Date"/>
    <w:basedOn w:val="1"/>
    <w:next w:val="1"/>
    <w:qFormat/>
    <w:uiPriority w:val="0"/>
    <w:pPr>
      <w:widowControl/>
      <w:ind w:left="100" w:leftChars="2500" w:firstLine="360"/>
      <w:jc w:val="left"/>
    </w:pPr>
    <w:rPr>
      <w:color w:val="0000FF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1358</Words>
  <Characters>1438</Characters>
  <TotalTime>8</TotalTime>
  <ScaleCrop>false</ScaleCrop>
  <LinksUpToDate>false</LinksUpToDate>
  <CharactersWithSpaces>1476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2026-06-24T03:57:00Z</dcterms:created>
  <dc:creator>Apache POI</dc:creator>
  <cp:lastModifiedBy>kbky</cp:lastModifiedBy>
  <cp:lastPrinted>2026-07-07T02:49:00Z</cp:lastPrinted>
  <dcterms:modified xsi:type="dcterms:W3CDTF">2026-07-20T09:40:47Z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{"Label":"1","ContentProducer":"001191110102MACQD9K64010000","ProduceID":"7654806114830060515","ReservedCode1":"","ContentPropagator":"","PropagateID":"","ReservedCode2":""}</vt:lpwstr>
  </property>
  <property fmtid="{D5CDD505-2E9C-101B-9397-08002B2CF9AE}" pid="3" name="KSOTemplateDocerSaveRecord">
    <vt:lpwstr>eyJoZGlkIjoiZTY5ZjNiOWNjOGFmODcyNTI0YjNjZjZiNGFhYjEzYWIiLCJ1c2VySWQiOiIyNTc3OTUzMzMifQ==</vt:lpwstr>
  </property>
  <property fmtid="{D5CDD505-2E9C-101B-9397-08002B2CF9AE}" pid="4" name="KSOProductBuildVer">
    <vt:lpwstr>2052-12.1.0.26895</vt:lpwstr>
  </property>
  <property fmtid="{D5CDD505-2E9C-101B-9397-08002B2CF9AE}" pid="5" name="ICV">
    <vt:lpwstr>EF6F4819D87D46A0B19B6242262FF8F8_13</vt:lpwstr>
  </property>
</Properties>
</file>